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DA34" w14:textId="7475E274" w:rsidR="00111AFC" w:rsidRPr="0047564A" w:rsidRDefault="000C746D" w:rsidP="0003643C">
      <w:pPr>
        <w:jc w:val="center"/>
        <w:rPr>
          <w:rFonts w:ascii="UD デジタル 教科書体 NK-R" w:eastAsia="UD デジタル 教科書体 NK-R" w:hAnsiTheme="majorEastAsia"/>
          <w:b/>
          <w:sz w:val="44"/>
        </w:rPr>
      </w:pPr>
      <w:r>
        <w:rPr>
          <w:rFonts w:ascii="UD デジタル 教科書体 NK-R" w:eastAsia="UD デジタル 教科書体 NK-R" w:hAnsiTheme="majorEastAsia" w:hint="eastAsia"/>
          <w:b/>
          <w:sz w:val="44"/>
        </w:rPr>
        <w:t>令和</w:t>
      </w:r>
      <w:r w:rsidR="0003643C">
        <w:rPr>
          <w:rFonts w:ascii="UD デジタル 教科書体 NK-R" w:eastAsia="UD デジタル 教科書体 NK-R" w:hAnsiTheme="majorEastAsia" w:hint="eastAsia"/>
          <w:b/>
          <w:sz w:val="44"/>
        </w:rPr>
        <w:t>８</w:t>
      </w:r>
      <w:r>
        <w:rPr>
          <w:rFonts w:ascii="UD デジタル 教科書体 NK-R" w:eastAsia="UD デジタル 教科書体 NK-R" w:hAnsiTheme="majorEastAsia" w:hint="eastAsia"/>
          <w:b/>
          <w:sz w:val="44"/>
        </w:rPr>
        <w:t xml:space="preserve">年度　</w:t>
      </w:r>
      <w:r w:rsidR="006502F6">
        <w:rPr>
          <w:rFonts w:ascii="UD デジタル 教科書体 NK-R" w:eastAsia="UD デジタル 教科書体 NK-R" w:hAnsiTheme="majorEastAsia" w:hint="eastAsia"/>
          <w:b/>
          <w:sz w:val="44"/>
        </w:rPr>
        <w:t xml:space="preserve">西池袋中学校　</w:t>
      </w:r>
      <w:r w:rsidR="00111AFC" w:rsidRPr="0047564A">
        <w:rPr>
          <w:rFonts w:ascii="UD デジタル 教科書体 NK-R" w:eastAsia="UD デジタル 教科書体 NK-R" w:hAnsiTheme="majorEastAsia" w:hint="eastAsia"/>
          <w:b/>
          <w:sz w:val="44"/>
        </w:rPr>
        <w:t>部活動規約</w:t>
      </w:r>
    </w:p>
    <w:p w14:paraId="6F7E4AFB" w14:textId="77777777" w:rsidR="0003643C" w:rsidRDefault="0003643C" w:rsidP="0003643C">
      <w:pPr>
        <w:spacing w:line="280" w:lineRule="exact"/>
        <w:rPr>
          <w:rFonts w:ascii="UD デジタル 教科書体 NK-R" w:eastAsia="UD デジタル 教科書体 NK-R"/>
          <w:b/>
          <w:sz w:val="22"/>
        </w:rPr>
      </w:pPr>
    </w:p>
    <w:p w14:paraId="746EF00D" w14:textId="25E8CFF2" w:rsidR="00971E30" w:rsidRPr="00A4742C" w:rsidRDefault="00971E30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第１章　総　則</w:t>
      </w:r>
    </w:p>
    <w:p w14:paraId="5EFC29E4" w14:textId="704A4118" w:rsidR="00971E30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ab/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この活動は、豊島区立西池袋中学校部活動と称する。</w:t>
      </w:r>
    </w:p>
    <w:p w14:paraId="0AE003BF" w14:textId="77777777" w:rsidR="00971E30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第２条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 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この活動は、目標を</w:t>
      </w:r>
      <w:r w:rsidR="00750E31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同じくする者が、お互いに心身をきたえ、相互の親睦を深めることを目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的とする。</w:t>
      </w:r>
    </w:p>
    <w:p w14:paraId="4EFC69C9" w14:textId="77777777" w:rsidR="00A40EB9" w:rsidRPr="00A4742C" w:rsidRDefault="00A40EB9" w:rsidP="0003643C">
      <w:pPr>
        <w:spacing w:line="280" w:lineRule="exact"/>
        <w:ind w:leftChars="100" w:left="1750" w:hangingChars="700" w:hanging="1540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44733516" w14:textId="77777777" w:rsidR="00971E30" w:rsidRPr="00A4742C" w:rsidRDefault="00971E30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第２章　部の設立</w:t>
      </w:r>
    </w:p>
    <w:p w14:paraId="12C86A81" w14:textId="77777777" w:rsidR="00971E30" w:rsidRPr="00A4742C" w:rsidRDefault="0047564A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第３条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 本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校教職員の中で顧問を引き受ける人があった場合に限り成立する。</w:t>
      </w:r>
    </w:p>
    <w:p w14:paraId="2DAAA4B7" w14:textId="77777777" w:rsidR="00971E30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第４条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="0047564A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設立は、年度初め各部顧問の決定後、全校生徒から入部希望を取り、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決定する。</w:t>
      </w:r>
    </w:p>
    <w:p w14:paraId="067DCFC2" w14:textId="77777777" w:rsidR="00111AFC" w:rsidRPr="00A4742C" w:rsidRDefault="00111AFC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</w:p>
    <w:p w14:paraId="2397FFB3" w14:textId="77777777" w:rsidR="0022513E" w:rsidRPr="00A4742C" w:rsidRDefault="00971E30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第３章　資格・入部</w:t>
      </w:r>
    </w:p>
    <w:p w14:paraId="19392EAD" w14:textId="77777777" w:rsidR="00971E30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b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第５条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ab/>
      </w:r>
      <w:r w:rsidR="0022513E" w:rsidRPr="00A4742C">
        <w:rPr>
          <w:rFonts w:ascii="UD デジタル 教科書体 NK-R" w:eastAsia="UD デジタル 教科書体 NK-R"/>
          <w:color w:val="000000" w:themeColor="text1"/>
          <w:sz w:val="22"/>
        </w:rPr>
        <w:t xml:space="preserve"> </w:t>
      </w:r>
      <w:r w:rsidR="00757D33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入部は、生徒の部活動入部申込書を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担任に提出し、担任・顧問が確認することにより成立する。</w:t>
      </w:r>
    </w:p>
    <w:p w14:paraId="41C0629D" w14:textId="77777777" w:rsidR="00A40EB9" w:rsidRPr="00A4742C" w:rsidRDefault="00A40EB9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</w:p>
    <w:p w14:paraId="0C93EA9E" w14:textId="77777777" w:rsidR="00971E30" w:rsidRPr="00A4742C" w:rsidRDefault="00971E30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第４章　活動</w:t>
      </w:r>
    </w:p>
    <w:p w14:paraId="315363E3" w14:textId="77777777" w:rsidR="006502F6" w:rsidRPr="00A4742C" w:rsidRDefault="0047564A" w:rsidP="006502F6">
      <w:pPr>
        <w:spacing w:line="280" w:lineRule="exact"/>
        <w:ind w:leftChars="52" w:left="769" w:hangingChars="300" w:hanging="66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第６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ab/>
      </w:r>
      <w:r w:rsidR="000A75BD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="003365F3" w:rsidRPr="00A4742C">
        <w:rPr>
          <w:rFonts w:ascii="UD デジタル 教科書体 NK-R" w:eastAsia="UD デジタル 教科書体 NK-R" w:hAnsi="Century" w:cs="ＭＳ 明朝" w:hint="eastAsia"/>
          <w:color w:val="000000" w:themeColor="text1"/>
          <w:kern w:val="0"/>
          <w:sz w:val="22"/>
        </w:rPr>
        <w:t>活動は、顧問または管理顧問立ち会いのもと活動</w:t>
      </w:r>
      <w:r w:rsidR="006502F6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する。部活動よりも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学校行事、生徒会活動、学級活動など</w:t>
      </w:r>
      <w:r w:rsidR="006502F6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を</w:t>
      </w:r>
    </w:p>
    <w:p w14:paraId="09AC247B" w14:textId="5FC55B7B" w:rsidR="00971E30" w:rsidRPr="00A4742C" w:rsidRDefault="00971E30" w:rsidP="006502F6">
      <w:pPr>
        <w:spacing w:line="280" w:lineRule="exact"/>
        <w:ind w:leftChars="352" w:left="739"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優先する。</w:t>
      </w:r>
    </w:p>
    <w:p w14:paraId="788494B9" w14:textId="77777777" w:rsidR="00147361" w:rsidRPr="00A4742C" w:rsidRDefault="00971E30" w:rsidP="00147361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第７条</w:t>
      </w:r>
      <w:r w:rsidR="006502F6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　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活動日・時間は、学校教</w:t>
      </w:r>
      <w:r w:rsidR="0047564A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育活動の一貫として、スポーツ庁</w:t>
      </w:r>
      <w:r w:rsidR="006C376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が</w:t>
      </w:r>
      <w:r w:rsidR="0047564A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示すガイドライン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を踏まえて、顧問会で決定する。</w:t>
      </w:r>
    </w:p>
    <w:p w14:paraId="1CBDB081" w14:textId="5144FF33" w:rsidR="00971E30" w:rsidRPr="00A4742C" w:rsidRDefault="00147361" w:rsidP="00147361">
      <w:pPr>
        <w:spacing w:line="280" w:lineRule="exact"/>
        <w:ind w:firstLineChars="400" w:firstLine="88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最終活動時間は</w:t>
      </w: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１７時１５分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と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し、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最終下校時刻</w:t>
      </w:r>
      <w:r w:rsidR="003365F3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（</w:t>
      </w:r>
      <w:r w:rsidR="00757D33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正門を出る</w:t>
      </w:r>
      <w:r w:rsidR="003365F3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）</w:t>
      </w:r>
      <w:r w:rsidR="00757D33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時間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は</w:t>
      </w:r>
      <w:r w:rsidR="0047564A"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１７時</w:t>
      </w: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３０</w:t>
      </w:r>
      <w:r w:rsidR="00111AFC"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分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とする。</w:t>
      </w:r>
    </w:p>
    <w:p w14:paraId="3428FFAF" w14:textId="77777777" w:rsidR="00971E30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第８条</w:t>
      </w:r>
      <w:r w:rsidR="0047564A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 </w:t>
      </w:r>
      <w:r w:rsidR="000A75BD" w:rsidRPr="00A4742C">
        <w:rPr>
          <w:rFonts w:ascii="UD デジタル 教科書体 NK-R" w:eastAsia="UD デジタル 教科書体 NK-R"/>
          <w:color w:val="000000" w:themeColor="text1"/>
          <w:sz w:val="22"/>
        </w:rPr>
        <w:t xml:space="preserve"> 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休日の活動は、学校長の許可を得て顧問の指示に従いおこなう。</w:t>
      </w:r>
    </w:p>
    <w:p w14:paraId="23E5A69B" w14:textId="5F27A941" w:rsidR="00971E30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第９条</w:t>
      </w:r>
      <w:r w:rsidR="0047564A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  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学校以外の場所での活動は、事前に</w:t>
      </w:r>
      <w:r w:rsidR="001901A2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引率届を提出の上、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学校長の許可を得ておこなう。</w:t>
      </w:r>
    </w:p>
    <w:p w14:paraId="3C354D78" w14:textId="77777777" w:rsidR="0047564A" w:rsidRPr="00A4742C" w:rsidRDefault="00971E30" w:rsidP="0003643C">
      <w:pPr>
        <w:spacing w:line="280" w:lineRule="exact"/>
        <w:ind w:leftChars="12" w:left="25"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第１０条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 </w:t>
      </w:r>
      <w:r w:rsidR="00F402C2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職員連絡会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等、全顧問が指導できない</w:t>
      </w:r>
      <w:r w:rsidR="00F402C2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日、および定期テストの一週間前は原則として活動できない。</w:t>
      </w:r>
    </w:p>
    <w:p w14:paraId="63E9C12B" w14:textId="6B656B4E" w:rsidR="00971E30" w:rsidRPr="00A4742C" w:rsidRDefault="00F402C2" w:rsidP="0003643C">
      <w:pPr>
        <w:spacing w:line="280" w:lineRule="exact"/>
        <w:ind w:firstLineChars="450" w:firstLine="99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職員連絡会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等の終了後に活動する場合は、顧問の指示に従い再登校</w:t>
      </w:r>
      <w:r w:rsidR="006C786C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または待機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とする。</w:t>
      </w:r>
    </w:p>
    <w:p w14:paraId="19A480E4" w14:textId="77777777" w:rsidR="00971E30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第１１条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="00757D33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外部</w:t>
      </w:r>
      <w:r w:rsidR="003830A8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指導員</w:t>
      </w:r>
      <w:r w:rsidR="00757D33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による指導は、学校長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の了承と顧問の立ち会いのものでおこなう。</w:t>
      </w:r>
    </w:p>
    <w:p w14:paraId="56F15E61" w14:textId="08B07578" w:rsidR="00971E30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第１２条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 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部員以外の者が参加した活動を</w:t>
      </w:r>
      <w:r w:rsidR="006502F6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禁止する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。</w:t>
      </w:r>
    </w:p>
    <w:p w14:paraId="04BE87E2" w14:textId="28792AE3" w:rsidR="00971E30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第１３条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 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各部は、部長をおく。また、</w:t>
      </w:r>
      <w:r w:rsidR="00757D33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部長は、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定期的に行われる部長会に参加する。</w:t>
      </w:r>
    </w:p>
    <w:p w14:paraId="1C6F9802" w14:textId="77777777" w:rsidR="00A40EB9" w:rsidRPr="00A4742C" w:rsidRDefault="00A40EB9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</w:p>
    <w:p w14:paraId="00275355" w14:textId="77777777" w:rsidR="00971E30" w:rsidRPr="00A4742C" w:rsidRDefault="00971E30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第５章　転部・退部</w:t>
      </w:r>
      <w:r w:rsidR="0047564A"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・兼部</w:t>
      </w:r>
    </w:p>
    <w:p w14:paraId="7FB485BE" w14:textId="7ECAAB17" w:rsidR="0047564A" w:rsidRPr="00A4742C" w:rsidRDefault="00971E30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第１４条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転部・退部は、顧問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・担任・保護者とよく相談の上、必要な手続きの上行う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。</w:t>
      </w:r>
      <w:r w:rsidR="0047564A"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ただし、３年生の転部</w:t>
      </w:r>
      <w:r w:rsidR="005D06DC"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は、</w:t>
      </w:r>
      <w:r w:rsidR="0047564A"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認めない。</w:t>
      </w:r>
    </w:p>
    <w:p w14:paraId="4B7BCE20" w14:textId="77777777" w:rsidR="0047564A" w:rsidRPr="00A4742C" w:rsidRDefault="0047564A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第１５条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兼部（２つ以上の部活に入部すること）は認めない。</w:t>
      </w:r>
    </w:p>
    <w:p w14:paraId="679F6C7A" w14:textId="77777777" w:rsidR="0022513E" w:rsidRPr="00A4742C" w:rsidRDefault="0047564A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第１６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="00757D33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校内のきまり、部活動規約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に違反する行動があったときは、学校長の判断により、その部員または、所属する部を</w:t>
      </w:r>
    </w:p>
    <w:p w14:paraId="6A116FC4" w14:textId="77777777" w:rsidR="00971E30" w:rsidRPr="00A4742C" w:rsidRDefault="00971E30" w:rsidP="0003643C">
      <w:pPr>
        <w:spacing w:line="280" w:lineRule="exact"/>
        <w:ind w:firstLineChars="450" w:firstLine="99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活動停止にさせることがある。</w:t>
      </w:r>
    </w:p>
    <w:p w14:paraId="39F99E2D" w14:textId="77777777" w:rsidR="00971E30" w:rsidRPr="00A4742C" w:rsidRDefault="00971E30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第６章　費用</w:t>
      </w:r>
    </w:p>
    <w:p w14:paraId="3835F45F" w14:textId="77777777" w:rsidR="00971E30" w:rsidRPr="00A4742C" w:rsidRDefault="0047564A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第１7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="0022513E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 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運営に伴う経費は原則として、参加生徒の個人負担とする。</w:t>
      </w:r>
    </w:p>
    <w:p w14:paraId="7CAA60E2" w14:textId="5FEB2DD1" w:rsidR="00971E30" w:rsidRPr="00A4742C" w:rsidRDefault="0022513E" w:rsidP="00A4742C">
      <w:pPr>
        <w:spacing w:line="280" w:lineRule="exact"/>
        <w:ind w:firstLineChars="50" w:firstLine="110"/>
        <w:rPr>
          <w:rFonts w:ascii="UD デジタル 教科書体 NK-R" w:eastAsia="UD デジタル 教科書体 NK-R" w:hint="eastAsia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第１8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 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部費（消耗品、参加費等）は、必要に応じて集める。</w:t>
      </w:r>
    </w:p>
    <w:p w14:paraId="2F53A7FA" w14:textId="77777777" w:rsidR="00A40EB9" w:rsidRPr="00A4742C" w:rsidRDefault="00A40EB9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</w:p>
    <w:p w14:paraId="375FEE9F" w14:textId="77777777" w:rsidR="00971E30" w:rsidRPr="00A4742C" w:rsidRDefault="00971E30" w:rsidP="0003643C">
      <w:pPr>
        <w:spacing w:line="280" w:lineRule="exact"/>
        <w:rPr>
          <w:rFonts w:ascii="UD デジタル 教科書体 NK-R" w:eastAsia="UD デジタル 教科書体 NK-R"/>
          <w:b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第７章</w:t>
      </w:r>
      <w:r w:rsidR="0022513E"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 xml:space="preserve"> </w:t>
      </w:r>
      <w:r w:rsidRPr="00A4742C">
        <w:rPr>
          <w:rFonts w:ascii="UD デジタル 教科書体 NK-R" w:eastAsia="UD デジタル 教科書体 NK-R" w:hint="eastAsia"/>
          <w:b/>
          <w:color w:val="000000" w:themeColor="text1"/>
          <w:sz w:val="22"/>
        </w:rPr>
        <w:t>その他</w:t>
      </w:r>
    </w:p>
    <w:p w14:paraId="76522A91" w14:textId="6DEE2805" w:rsidR="00971E30" w:rsidRPr="00A4742C" w:rsidRDefault="0022513E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</w:t>
      </w:r>
      <w:r w:rsidR="00572382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１９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活動、登校時の服装は、顧問が認めた活動着で活動する。</w:t>
      </w:r>
    </w:p>
    <w:p w14:paraId="4937F097" w14:textId="33FB3FC0" w:rsidR="00B735B0" w:rsidRPr="00A4742C" w:rsidRDefault="0022513E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第２</w:t>
      </w:r>
      <w:r w:rsidR="00572382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０</w:t>
      </w:r>
      <w:r w:rsidR="00B735B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="00B735B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自転車等の使用</w:t>
      </w:r>
      <w:r w:rsidR="006502F6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は</w:t>
      </w:r>
      <w:r w:rsidR="00B735B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禁止</w:t>
      </w:r>
      <w:r w:rsidR="006502F6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とする</w:t>
      </w:r>
      <w:r w:rsidR="00B735B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。</w:t>
      </w:r>
    </w:p>
    <w:p w14:paraId="0215AAB3" w14:textId="5D680BB8" w:rsidR="00971E30" w:rsidRPr="00A4742C" w:rsidRDefault="0022513E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第２</w:t>
      </w:r>
      <w:r w:rsidR="00572382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１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食事の場所は指定された場所でおこない、すべてのゴミを持ち帰る。</w:t>
      </w:r>
    </w:p>
    <w:p w14:paraId="14424057" w14:textId="3D3C5D77" w:rsidR="00971E30" w:rsidRPr="00A4742C" w:rsidRDefault="0022513E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第２</w:t>
      </w:r>
      <w:r w:rsidR="00572382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２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="00750E31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登下校の際の買い物、飲食は禁ずる。飲み物は、水筒に入れ持参し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ペットボトル・びん・缶などは不可とする。</w:t>
      </w:r>
    </w:p>
    <w:p w14:paraId="4CAAFCA2" w14:textId="69EEB42C" w:rsidR="00971E30" w:rsidRPr="00A4742C" w:rsidRDefault="0022513E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第２</w:t>
      </w:r>
      <w:r w:rsidR="00572382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３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="000A75BD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対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外試合のとき、部員以外生徒の応援は認めない。</w:t>
      </w:r>
    </w:p>
    <w:p w14:paraId="56AAB814" w14:textId="3322EC61" w:rsidR="00203A0D" w:rsidRPr="00A4742C" w:rsidRDefault="0022513E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第２</w:t>
      </w:r>
      <w:r w:rsidR="00572382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４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="000A75BD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長期休業中に活動する</w:t>
      </w:r>
      <w:r w:rsidR="006502F6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部長は</w:t>
      </w:r>
      <w:r w:rsidR="00971E30"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>、活動前後に日直の教員に人数と時間を報告する。</w:t>
      </w:r>
    </w:p>
    <w:p w14:paraId="243023A5" w14:textId="1A43237B" w:rsidR="0003643C" w:rsidRPr="00A4742C" w:rsidRDefault="0003643C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</w:p>
    <w:p w14:paraId="1CB4E17B" w14:textId="5E236B36" w:rsidR="0003643C" w:rsidRPr="00A4742C" w:rsidRDefault="0003643C" w:rsidP="00572382">
      <w:pPr>
        <w:spacing w:line="280" w:lineRule="exact"/>
        <w:rPr>
          <w:rFonts w:ascii="UD デジタル 教科書体 NK-R" w:eastAsia="UD デジタル 教科書体 NK-R"/>
          <w:b/>
          <w:bCs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b/>
          <w:bCs/>
          <w:color w:val="000000" w:themeColor="text1"/>
          <w:sz w:val="22"/>
        </w:rPr>
        <w:t>第８章　部活動後援会</w:t>
      </w:r>
    </w:p>
    <w:p w14:paraId="0FD4DBA0" w14:textId="4737CD55" w:rsidR="0003643C" w:rsidRPr="00A4742C" w:rsidRDefault="0003643C" w:rsidP="0003643C">
      <w:pPr>
        <w:spacing w:line="280" w:lineRule="exact"/>
        <w:ind w:firstLineChars="50" w:firstLine="110"/>
        <w:rPr>
          <w:rFonts w:ascii="UD デジタル 教科書体 NK-R" w:eastAsia="UD デジタル 教科書体 NK-R"/>
          <w:color w:val="000000" w:themeColor="text1"/>
          <w:sz w:val="22"/>
        </w:rPr>
      </w:pP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第２</w:t>
      </w:r>
      <w:r w:rsidR="00572382"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５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  <w:bdr w:val="single" w:sz="4" w:space="0" w:color="auto"/>
        </w:rPr>
        <w:t>条</w:t>
      </w:r>
      <w:r w:rsidRPr="00A4742C">
        <w:rPr>
          <w:rFonts w:ascii="UD デジタル 教科書体 NK-R" w:eastAsia="UD デジタル 教科書体 NK-R" w:hint="eastAsia"/>
          <w:color w:val="000000" w:themeColor="text1"/>
          <w:sz w:val="22"/>
        </w:rPr>
        <w:t xml:space="preserve">　各部活動は別紙に記載の部活動後援会規約に従い、後援会の立ち上げ、運営等を行っていく。</w:t>
      </w:r>
    </w:p>
    <w:sectPr w:rsidR="0003643C" w:rsidRPr="00A4742C" w:rsidSect="0022513E">
      <w:pgSz w:w="11906" w:h="16838"/>
      <w:pgMar w:top="340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A919B" w14:textId="77777777" w:rsidR="00F402C2" w:rsidRDefault="00F402C2" w:rsidP="00F402C2">
      <w:r>
        <w:separator/>
      </w:r>
    </w:p>
  </w:endnote>
  <w:endnote w:type="continuationSeparator" w:id="0">
    <w:p w14:paraId="335FE3F4" w14:textId="77777777" w:rsidR="00F402C2" w:rsidRDefault="00F402C2" w:rsidP="00F4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81F3" w14:textId="77777777" w:rsidR="00F402C2" w:rsidRDefault="00F402C2" w:rsidP="00F402C2">
      <w:r>
        <w:separator/>
      </w:r>
    </w:p>
  </w:footnote>
  <w:footnote w:type="continuationSeparator" w:id="0">
    <w:p w14:paraId="2C7BF48A" w14:textId="77777777" w:rsidR="00F402C2" w:rsidRDefault="00F402C2" w:rsidP="00F40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30"/>
    <w:rsid w:val="0003643C"/>
    <w:rsid w:val="000A75BD"/>
    <w:rsid w:val="000C746D"/>
    <w:rsid w:val="00111AFC"/>
    <w:rsid w:val="00147361"/>
    <w:rsid w:val="001901A2"/>
    <w:rsid w:val="00203A0D"/>
    <w:rsid w:val="0022513E"/>
    <w:rsid w:val="003365F3"/>
    <w:rsid w:val="003830A8"/>
    <w:rsid w:val="003B42B2"/>
    <w:rsid w:val="0047564A"/>
    <w:rsid w:val="00572382"/>
    <w:rsid w:val="005D06DC"/>
    <w:rsid w:val="006502F6"/>
    <w:rsid w:val="006B4370"/>
    <w:rsid w:val="006C376E"/>
    <w:rsid w:val="006C786C"/>
    <w:rsid w:val="00750E31"/>
    <w:rsid w:val="00757D33"/>
    <w:rsid w:val="00767951"/>
    <w:rsid w:val="00820697"/>
    <w:rsid w:val="008F314B"/>
    <w:rsid w:val="00971E30"/>
    <w:rsid w:val="009815A3"/>
    <w:rsid w:val="00A1069D"/>
    <w:rsid w:val="00A40EB9"/>
    <w:rsid w:val="00A413FD"/>
    <w:rsid w:val="00A4742C"/>
    <w:rsid w:val="00B735B0"/>
    <w:rsid w:val="00F4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C255BA"/>
  <w15:chartTrackingRefBased/>
  <w15:docId w15:val="{63C44229-4C69-4891-882E-0027DF2D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5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35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0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02C2"/>
  </w:style>
  <w:style w:type="paragraph" w:styleId="a7">
    <w:name w:val="footer"/>
    <w:basedOn w:val="a"/>
    <w:link w:val="a8"/>
    <w:uiPriority w:val="99"/>
    <w:unhideWhenUsed/>
    <w:rsid w:val="00F402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0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D119-D8B6-414B-8480-181FA3CC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toshima-city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 修平</dc:creator>
  <cp:keywords/>
  <dc:description/>
  <cp:lastModifiedBy>篠原 崚旗</cp:lastModifiedBy>
  <cp:revision>18</cp:revision>
  <cp:lastPrinted>2025-04-08T06:54:00Z</cp:lastPrinted>
  <dcterms:created xsi:type="dcterms:W3CDTF">2024-04-19T01:50:00Z</dcterms:created>
  <dcterms:modified xsi:type="dcterms:W3CDTF">2026-04-02T22:03:00Z</dcterms:modified>
</cp:coreProperties>
</file>